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2967" w:rsidRPr="00F36868" w:rsidRDefault="005B2967" w:rsidP="005B2967">
      <w:pPr>
        <w:pStyle w:val="Heading1"/>
        <w:rPr>
          <w:rFonts w:ascii="Times New Roman" w:eastAsia="GungsuhChe" w:hAnsi="Times New Roman" w:cs="Times New Roman"/>
          <w:sz w:val="20"/>
          <w:szCs w:val="20"/>
        </w:rPr>
      </w:pPr>
      <w:r>
        <w:rPr>
          <w:rFonts w:ascii="Times New Roman" w:eastAsia="GungsuhChe" w:hAnsi="Times New Roman" w:cs="Times New Roman"/>
          <w:b w:val="0"/>
          <w:bCs w:val="0"/>
          <w:noProof/>
          <w:sz w:val="20"/>
          <w:szCs w:val="20"/>
        </w:rPr>
        <w:drawing>
          <wp:anchor distT="0" distB="0" distL="114300" distR="114300" simplePos="0" relativeHeight="251659264" behindDoc="0" locked="0" layoutInCell="1" allowOverlap="1">
            <wp:simplePos x="0" y="0"/>
            <wp:positionH relativeFrom="column">
              <wp:posOffset>46990</wp:posOffset>
            </wp:positionH>
            <wp:positionV relativeFrom="paragraph">
              <wp:posOffset>0</wp:posOffset>
            </wp:positionV>
            <wp:extent cx="819785" cy="904875"/>
            <wp:effectExtent l="0" t="0" r="0" b="9525"/>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819785" cy="904875"/>
                    </a:xfrm>
                    <a:prstGeom prst="rect">
                      <a:avLst/>
                    </a:prstGeom>
                    <a:noFill/>
                    <a:ln>
                      <a:noFill/>
                    </a:ln>
                  </pic:spPr>
                </pic:pic>
              </a:graphicData>
            </a:graphic>
            <wp14:sizeRelH relativeFrom="page">
              <wp14:pctWidth>0</wp14:pctWidth>
            </wp14:sizeRelH>
            <wp14:sizeRelV relativeFrom="page">
              <wp14:pctHeight>0</wp14:pctHeight>
            </wp14:sizeRelV>
          </wp:anchor>
        </w:drawing>
      </w:r>
      <w:r w:rsidR="00E31ECB">
        <w:rPr>
          <w:rFonts w:ascii="Times New Roman" w:eastAsia="GungsuhChe" w:hAnsi="Times New Roman" w:cs="Times New Roman"/>
          <w:sz w:val="20"/>
          <w:szCs w:val="20"/>
        </w:rPr>
        <w:t>TO: CAMS North</w:t>
      </w:r>
      <w:r w:rsidRPr="00F36868">
        <w:rPr>
          <w:rFonts w:ascii="Times New Roman" w:eastAsia="GungsuhChe" w:hAnsi="Times New Roman" w:cs="Times New Roman"/>
          <w:sz w:val="20"/>
          <w:szCs w:val="20"/>
        </w:rPr>
        <w:t xml:space="preserve"> Social Studies Department</w:t>
      </w:r>
    </w:p>
    <w:p w:rsidR="005B2967" w:rsidRPr="00F36868" w:rsidRDefault="005B2967" w:rsidP="005B2967">
      <w:pPr>
        <w:pStyle w:val="Heading1"/>
        <w:rPr>
          <w:rFonts w:ascii="Times New Roman" w:eastAsia="GungsuhChe" w:hAnsi="Times New Roman" w:cs="Times New Roman"/>
          <w:sz w:val="20"/>
          <w:szCs w:val="20"/>
        </w:rPr>
      </w:pPr>
      <w:r w:rsidRPr="00F36868">
        <w:rPr>
          <w:rFonts w:ascii="Times New Roman" w:eastAsia="GungsuhChe" w:hAnsi="Times New Roman" w:cs="Times New Roman"/>
          <w:sz w:val="20"/>
          <w:szCs w:val="20"/>
        </w:rPr>
        <w:t xml:space="preserve">From: Tom VanArsdale </w:t>
      </w:r>
    </w:p>
    <w:p w:rsidR="005B2967" w:rsidRPr="00F36868" w:rsidRDefault="00E31ECB" w:rsidP="005B2967">
      <w:pPr>
        <w:rPr>
          <w:rFonts w:eastAsia="GungsuhChe"/>
          <w:b/>
          <w:bCs/>
          <w:sz w:val="20"/>
          <w:szCs w:val="20"/>
        </w:rPr>
      </w:pPr>
      <w:r>
        <w:rPr>
          <w:rFonts w:eastAsia="GungsuhChe"/>
          <w:b/>
          <w:bCs/>
          <w:sz w:val="20"/>
          <w:szCs w:val="20"/>
        </w:rPr>
        <w:t>Date: 3</w:t>
      </w:r>
      <w:r w:rsidR="005B2967" w:rsidRPr="00F36868">
        <w:rPr>
          <w:rFonts w:eastAsia="GungsuhChe"/>
          <w:b/>
          <w:bCs/>
          <w:sz w:val="20"/>
          <w:szCs w:val="20"/>
        </w:rPr>
        <w:t>/28/13</w:t>
      </w:r>
    </w:p>
    <w:p w:rsidR="005B2967" w:rsidRPr="00F36868" w:rsidRDefault="00E31ECB" w:rsidP="005B2967">
      <w:pPr>
        <w:rPr>
          <w:rFonts w:eastAsia="GungsuhChe"/>
          <w:b/>
          <w:bCs/>
          <w:sz w:val="20"/>
          <w:szCs w:val="20"/>
        </w:rPr>
      </w:pPr>
      <w:r>
        <w:rPr>
          <w:rFonts w:eastAsia="GungsuhChe"/>
          <w:b/>
          <w:bCs/>
          <w:sz w:val="20"/>
          <w:szCs w:val="20"/>
        </w:rPr>
        <w:t>RE: March Nort</w:t>
      </w:r>
      <w:bookmarkStart w:id="0" w:name="_GoBack"/>
      <w:bookmarkEnd w:id="0"/>
      <w:r>
        <w:rPr>
          <w:rFonts w:eastAsia="GungsuhChe"/>
          <w:b/>
          <w:bCs/>
          <w:sz w:val="20"/>
          <w:szCs w:val="20"/>
        </w:rPr>
        <w:t>h</w:t>
      </w:r>
      <w:r w:rsidR="005B2967" w:rsidRPr="00F36868">
        <w:rPr>
          <w:rFonts w:eastAsia="GungsuhChe"/>
          <w:b/>
          <w:bCs/>
          <w:sz w:val="20"/>
          <w:szCs w:val="20"/>
        </w:rPr>
        <w:t xml:space="preserve"> Department Meeting </w:t>
      </w:r>
    </w:p>
    <w:p w:rsidR="005B2967" w:rsidRPr="00F36868" w:rsidRDefault="005B2967" w:rsidP="005B2967">
      <w:pPr>
        <w:rPr>
          <w:rFonts w:eastAsia="GungsuhChe"/>
          <w:b/>
          <w:bCs/>
          <w:sz w:val="20"/>
          <w:szCs w:val="20"/>
        </w:rPr>
      </w:pPr>
    </w:p>
    <w:p w:rsidR="005B2967" w:rsidRPr="00F36868" w:rsidRDefault="005B2967" w:rsidP="005B2967">
      <w:pPr>
        <w:rPr>
          <w:rFonts w:eastAsia="GungsuhChe"/>
          <w:b/>
          <w:bCs/>
          <w:sz w:val="20"/>
          <w:szCs w:val="20"/>
        </w:rPr>
      </w:pPr>
    </w:p>
    <w:p w:rsidR="005B2967" w:rsidRPr="00F36868" w:rsidRDefault="005B2967" w:rsidP="005B2967">
      <w:pPr>
        <w:rPr>
          <w:rFonts w:eastAsia="GungsuhChe"/>
          <w:b/>
          <w:bCs/>
          <w:sz w:val="20"/>
          <w:szCs w:val="20"/>
        </w:rPr>
      </w:pPr>
    </w:p>
    <w:p w:rsidR="005B2967" w:rsidRPr="00F36868" w:rsidRDefault="005B2967" w:rsidP="005B2967">
      <w:pPr>
        <w:rPr>
          <w:rFonts w:eastAsia="GungsuhChe"/>
          <w:b/>
          <w:bCs/>
          <w:sz w:val="20"/>
          <w:szCs w:val="20"/>
        </w:rPr>
      </w:pPr>
      <w:r w:rsidRPr="00F36868">
        <w:rPr>
          <w:rFonts w:eastAsia="GungsuhChe"/>
          <w:b/>
          <w:bCs/>
          <w:sz w:val="20"/>
          <w:szCs w:val="20"/>
        </w:rPr>
        <w:t xml:space="preserve">I. Reminders </w:t>
      </w:r>
    </w:p>
    <w:p w:rsidR="005B2967" w:rsidRPr="00F36868" w:rsidRDefault="005B2967" w:rsidP="005B2967">
      <w:pPr>
        <w:pStyle w:val="Heading1"/>
        <w:ind w:left="720"/>
        <w:rPr>
          <w:rFonts w:ascii="Times New Roman" w:hAnsi="Times New Roman" w:cs="Times New Roman"/>
          <w:b w:val="0"/>
          <w:sz w:val="20"/>
          <w:szCs w:val="20"/>
        </w:rPr>
      </w:pPr>
      <w:r w:rsidRPr="00F36868">
        <w:rPr>
          <w:rFonts w:ascii="Times New Roman" w:eastAsia="GungsuhChe" w:hAnsi="Times New Roman" w:cs="Times New Roman"/>
          <w:b w:val="0"/>
          <w:bCs w:val="0"/>
          <w:sz w:val="20"/>
          <w:szCs w:val="20"/>
        </w:rPr>
        <w:t xml:space="preserve">A. Literacy: </w:t>
      </w:r>
      <w:r w:rsidRPr="00F36868">
        <w:rPr>
          <w:rFonts w:ascii="Times New Roman" w:hAnsi="Times New Roman" w:cs="Times New Roman"/>
          <w:b w:val="0"/>
          <w:sz w:val="20"/>
          <w:szCs w:val="20"/>
        </w:rPr>
        <w:t xml:space="preserve">15-20 minutes of literacy strategy per lesson (Are we meeting this goal?) </w:t>
      </w:r>
    </w:p>
    <w:p w:rsidR="005B2967" w:rsidRPr="00F36868" w:rsidRDefault="005B2967" w:rsidP="005B2967">
      <w:pPr>
        <w:ind w:firstLine="720"/>
        <w:rPr>
          <w:rFonts w:eastAsia="GungsuhChe"/>
          <w:bCs/>
          <w:sz w:val="20"/>
          <w:szCs w:val="20"/>
        </w:rPr>
      </w:pPr>
    </w:p>
    <w:p w:rsidR="005B2967" w:rsidRPr="00F36868" w:rsidRDefault="005B2967" w:rsidP="005B2967">
      <w:pPr>
        <w:ind w:left="720"/>
        <w:rPr>
          <w:rFonts w:eastAsia="GungsuhChe"/>
          <w:sz w:val="20"/>
          <w:szCs w:val="20"/>
        </w:rPr>
      </w:pPr>
      <w:r w:rsidRPr="00F36868">
        <w:rPr>
          <w:rFonts w:eastAsia="GungsuhChe"/>
          <w:bCs/>
          <w:sz w:val="20"/>
          <w:szCs w:val="20"/>
        </w:rPr>
        <w:t xml:space="preserve">B. PLC’s:  </w:t>
      </w:r>
      <w:r w:rsidRPr="00F36868">
        <w:rPr>
          <w:rFonts w:eastAsia="GungsuhChe"/>
          <w:sz w:val="20"/>
          <w:szCs w:val="20"/>
        </w:rPr>
        <w:t xml:space="preserve">Share at least one example of student exemplary work each meeting and/ or an example of student growth from one assignment to the next.  </w:t>
      </w:r>
    </w:p>
    <w:p w:rsidR="005B2967" w:rsidRPr="00F36868" w:rsidRDefault="005B2967" w:rsidP="005B2967">
      <w:pPr>
        <w:numPr>
          <w:ilvl w:val="0"/>
          <w:numId w:val="1"/>
        </w:numPr>
        <w:rPr>
          <w:rFonts w:eastAsia="GungsuhChe"/>
          <w:sz w:val="20"/>
          <w:szCs w:val="20"/>
        </w:rPr>
      </w:pPr>
      <w:r w:rsidRPr="00F36868">
        <w:rPr>
          <w:rFonts w:eastAsia="GungsuhChe"/>
          <w:sz w:val="20"/>
          <w:szCs w:val="20"/>
        </w:rPr>
        <w:t xml:space="preserve">Suggestion: Bring an assignment that you already graded but do not mark it on the paper.  Have your peers at the PLC grade it.  See if you score it the same way.   </w:t>
      </w:r>
    </w:p>
    <w:p w:rsidR="005B2967" w:rsidRPr="00F36868" w:rsidRDefault="005B2967" w:rsidP="005B2967">
      <w:pPr>
        <w:ind w:firstLine="720"/>
        <w:rPr>
          <w:rFonts w:eastAsia="GungsuhChe"/>
          <w:bCs/>
          <w:sz w:val="20"/>
          <w:szCs w:val="20"/>
        </w:rPr>
      </w:pPr>
    </w:p>
    <w:p w:rsidR="005B2967" w:rsidRPr="00F36868" w:rsidRDefault="005B2967" w:rsidP="005B2967">
      <w:pPr>
        <w:rPr>
          <w:rFonts w:eastAsia="GungsuhChe"/>
          <w:b/>
          <w:bCs/>
          <w:sz w:val="20"/>
          <w:szCs w:val="20"/>
        </w:rPr>
      </w:pPr>
    </w:p>
    <w:p w:rsidR="005B2967" w:rsidRPr="005B2967" w:rsidRDefault="005B2967" w:rsidP="005B2967">
      <w:pPr>
        <w:rPr>
          <w:rFonts w:eastAsia="GungsuhChe"/>
          <w:b/>
          <w:bCs/>
          <w:sz w:val="20"/>
          <w:szCs w:val="20"/>
        </w:rPr>
      </w:pPr>
      <w:r w:rsidRPr="00F36868">
        <w:rPr>
          <w:rFonts w:eastAsia="GungsuhChe"/>
          <w:b/>
          <w:bCs/>
          <w:sz w:val="20"/>
          <w:szCs w:val="20"/>
        </w:rPr>
        <w:t xml:space="preserve">II. </w:t>
      </w:r>
      <w:r>
        <w:rPr>
          <w:rFonts w:eastAsia="GungsuhChe"/>
          <w:b/>
          <w:bCs/>
          <w:sz w:val="20"/>
          <w:szCs w:val="20"/>
        </w:rPr>
        <w:t>Movement toward the Common Core: Plan B- Website and Video do not work</w:t>
      </w:r>
    </w:p>
    <w:p w:rsidR="005B2967" w:rsidRDefault="005B2967" w:rsidP="005B2967">
      <w:pPr>
        <w:ind w:left="720"/>
        <w:rPr>
          <w:rFonts w:eastAsia="GungsuhChe"/>
          <w:bCs/>
          <w:sz w:val="20"/>
          <w:szCs w:val="20"/>
        </w:rPr>
      </w:pPr>
      <w:r>
        <w:rPr>
          <w:rFonts w:eastAsia="GungsuhChe"/>
          <w:bCs/>
          <w:sz w:val="20"/>
          <w:szCs w:val="20"/>
        </w:rPr>
        <w:t xml:space="preserve">A. Literacy Design Collaborative Template </w:t>
      </w:r>
    </w:p>
    <w:p w:rsidR="005B2967" w:rsidRDefault="005B2967" w:rsidP="005B2967">
      <w:pPr>
        <w:ind w:left="1440"/>
        <w:rPr>
          <w:rFonts w:eastAsia="GungsuhChe"/>
          <w:bCs/>
          <w:sz w:val="20"/>
          <w:szCs w:val="20"/>
        </w:rPr>
      </w:pPr>
      <w:r>
        <w:rPr>
          <w:rFonts w:eastAsia="GungsuhChe"/>
          <w:bCs/>
          <w:sz w:val="20"/>
          <w:szCs w:val="20"/>
        </w:rPr>
        <w:t>1. Level I: __________________________________________________________________</w:t>
      </w:r>
    </w:p>
    <w:p w:rsidR="005B2967" w:rsidRDefault="005B2967" w:rsidP="005B2967">
      <w:pPr>
        <w:ind w:left="720" w:firstLine="720"/>
        <w:rPr>
          <w:rFonts w:eastAsia="GungsuhChe"/>
          <w:bCs/>
          <w:sz w:val="20"/>
          <w:szCs w:val="20"/>
        </w:rPr>
      </w:pPr>
      <w:r>
        <w:rPr>
          <w:rFonts w:eastAsia="GungsuhChe"/>
          <w:bCs/>
          <w:sz w:val="20"/>
          <w:szCs w:val="20"/>
        </w:rPr>
        <w:t>__________________________________________________________________</w:t>
      </w:r>
    </w:p>
    <w:p w:rsidR="005B2967" w:rsidRDefault="005B2967" w:rsidP="005B2967">
      <w:pPr>
        <w:ind w:left="720" w:firstLine="720"/>
        <w:rPr>
          <w:rFonts w:eastAsia="GungsuhChe"/>
          <w:bCs/>
          <w:sz w:val="20"/>
          <w:szCs w:val="20"/>
        </w:rPr>
      </w:pPr>
      <w:r>
        <w:rPr>
          <w:rFonts w:eastAsia="GungsuhChe"/>
          <w:bCs/>
          <w:sz w:val="20"/>
          <w:szCs w:val="20"/>
        </w:rPr>
        <w:t>After reading _______________________________________________________</w:t>
      </w:r>
    </w:p>
    <w:p w:rsidR="005B2967" w:rsidRDefault="005B2967" w:rsidP="005B2967">
      <w:pPr>
        <w:ind w:left="1440"/>
        <w:rPr>
          <w:rFonts w:eastAsia="GungsuhChe"/>
          <w:bCs/>
          <w:sz w:val="20"/>
          <w:szCs w:val="20"/>
        </w:rPr>
      </w:pPr>
      <w:r>
        <w:rPr>
          <w:rFonts w:eastAsia="GungsuhChe"/>
          <w:bCs/>
          <w:sz w:val="20"/>
          <w:szCs w:val="20"/>
        </w:rPr>
        <w:t xml:space="preserve">Write ___________________________________________________that addresses the question and support your position with evidence from the text (s).  </w:t>
      </w:r>
    </w:p>
    <w:p w:rsidR="005B2967" w:rsidRDefault="005B2967" w:rsidP="005B2967">
      <w:pPr>
        <w:ind w:left="1440"/>
        <w:rPr>
          <w:rFonts w:eastAsia="GungsuhChe"/>
          <w:bCs/>
          <w:sz w:val="20"/>
          <w:szCs w:val="20"/>
        </w:rPr>
      </w:pPr>
      <w:r>
        <w:rPr>
          <w:rFonts w:eastAsia="GungsuhChe"/>
          <w:bCs/>
          <w:sz w:val="20"/>
          <w:szCs w:val="20"/>
        </w:rPr>
        <w:t>2. Level II: Add a Cognitive Demand</w:t>
      </w:r>
    </w:p>
    <w:p w:rsidR="005B2967" w:rsidRDefault="005B2967" w:rsidP="005B2967">
      <w:pPr>
        <w:ind w:left="1440"/>
        <w:rPr>
          <w:rFonts w:eastAsia="GungsuhChe"/>
          <w:bCs/>
          <w:sz w:val="20"/>
          <w:szCs w:val="20"/>
        </w:rPr>
      </w:pPr>
      <w:r>
        <w:rPr>
          <w:rFonts w:eastAsia="GungsuhChe"/>
          <w:bCs/>
          <w:sz w:val="20"/>
          <w:szCs w:val="20"/>
        </w:rPr>
        <w:t xml:space="preserve">3. Level III: Background Knowledge </w:t>
      </w:r>
    </w:p>
    <w:p w:rsidR="005B2967" w:rsidRDefault="005B2967" w:rsidP="005B2967">
      <w:pPr>
        <w:ind w:firstLine="720"/>
        <w:rPr>
          <w:rFonts w:eastAsia="GungsuhChe"/>
          <w:bCs/>
          <w:sz w:val="20"/>
          <w:szCs w:val="20"/>
        </w:rPr>
      </w:pPr>
      <w:r>
        <w:rPr>
          <w:rFonts w:eastAsia="GungsuhChe"/>
          <w:bCs/>
          <w:sz w:val="20"/>
          <w:szCs w:val="20"/>
        </w:rPr>
        <w:t>B. Literacy Design Collaborative Template Example</w:t>
      </w:r>
    </w:p>
    <w:p w:rsidR="005B2967" w:rsidRDefault="005B2967" w:rsidP="005B2967">
      <w:pPr>
        <w:ind w:left="1440"/>
        <w:rPr>
          <w:rFonts w:eastAsia="GungsuhChe"/>
          <w:bCs/>
          <w:sz w:val="20"/>
          <w:szCs w:val="20"/>
        </w:rPr>
      </w:pPr>
      <w:r>
        <w:rPr>
          <w:rFonts w:eastAsia="GungsuhChe"/>
          <w:bCs/>
          <w:sz w:val="20"/>
          <w:szCs w:val="20"/>
        </w:rPr>
        <w:t xml:space="preserve">1. Level I: Should the United States get involved in foreign wars? After reading the case study in the textbook and persuasive essays write a letter to the President that addresses the question and support your position with evidence from the texts. </w:t>
      </w:r>
    </w:p>
    <w:p w:rsidR="005B2967" w:rsidRDefault="005B2967" w:rsidP="005B2967">
      <w:pPr>
        <w:ind w:left="1440"/>
        <w:rPr>
          <w:rFonts w:eastAsia="GungsuhChe"/>
          <w:bCs/>
          <w:sz w:val="20"/>
          <w:szCs w:val="20"/>
        </w:rPr>
      </w:pPr>
      <w:r>
        <w:rPr>
          <w:rFonts w:eastAsia="GungsuhChe"/>
          <w:bCs/>
          <w:sz w:val="20"/>
          <w:szCs w:val="20"/>
        </w:rPr>
        <w:t>2. Level 2: Be sure to include competing arguments</w:t>
      </w:r>
    </w:p>
    <w:p w:rsidR="005B2967" w:rsidRDefault="005B2967" w:rsidP="005B2967">
      <w:pPr>
        <w:ind w:left="1440"/>
        <w:rPr>
          <w:rFonts w:eastAsia="GungsuhChe"/>
          <w:bCs/>
          <w:sz w:val="20"/>
          <w:szCs w:val="20"/>
        </w:rPr>
      </w:pPr>
      <w:r>
        <w:rPr>
          <w:rFonts w:eastAsia="GungsuhChe"/>
          <w:bCs/>
          <w:sz w:val="20"/>
          <w:szCs w:val="20"/>
        </w:rPr>
        <w:t xml:space="preserve">3. Level 3: Give examples of past or current issues to illustrate or clarify your position </w:t>
      </w:r>
    </w:p>
    <w:p w:rsidR="005B2967" w:rsidRDefault="005B2967" w:rsidP="005B2967">
      <w:pPr>
        <w:ind w:left="720" w:firstLine="720"/>
        <w:rPr>
          <w:rFonts w:eastAsia="GungsuhChe"/>
          <w:bCs/>
          <w:sz w:val="20"/>
          <w:szCs w:val="20"/>
        </w:rPr>
      </w:pPr>
      <w:r>
        <w:rPr>
          <w:rFonts w:eastAsia="GungsuhChe"/>
          <w:bCs/>
          <w:sz w:val="20"/>
          <w:szCs w:val="20"/>
        </w:rPr>
        <w:t xml:space="preserve"> </w:t>
      </w:r>
    </w:p>
    <w:p w:rsidR="005B2967" w:rsidRDefault="005B2967" w:rsidP="005B2967">
      <w:pPr>
        <w:rPr>
          <w:rFonts w:eastAsia="GungsuhChe"/>
          <w:b/>
          <w:bCs/>
          <w:sz w:val="20"/>
          <w:szCs w:val="20"/>
        </w:rPr>
      </w:pPr>
      <w:r w:rsidRPr="00F36868">
        <w:rPr>
          <w:rFonts w:eastAsia="GungsuhChe"/>
          <w:b/>
          <w:bCs/>
          <w:sz w:val="20"/>
          <w:szCs w:val="20"/>
        </w:rPr>
        <w:t>I</w:t>
      </w:r>
      <w:r>
        <w:rPr>
          <w:rFonts w:eastAsia="GungsuhChe"/>
          <w:b/>
          <w:bCs/>
          <w:sz w:val="20"/>
          <w:szCs w:val="20"/>
        </w:rPr>
        <w:t>II</w:t>
      </w:r>
      <w:r w:rsidRPr="00F36868">
        <w:rPr>
          <w:rFonts w:eastAsia="GungsuhChe"/>
          <w:b/>
          <w:bCs/>
          <w:sz w:val="20"/>
          <w:szCs w:val="20"/>
        </w:rPr>
        <w:t xml:space="preserve">.   </w:t>
      </w:r>
      <w:r>
        <w:rPr>
          <w:rFonts w:eastAsia="GungsuhChe"/>
          <w:b/>
          <w:bCs/>
          <w:sz w:val="20"/>
          <w:szCs w:val="20"/>
        </w:rPr>
        <w:t xml:space="preserve">Walkthrough Data </w:t>
      </w:r>
    </w:p>
    <w:p w:rsidR="005B2967" w:rsidRDefault="005B2967" w:rsidP="005B2967">
      <w:pPr>
        <w:ind w:left="720"/>
        <w:rPr>
          <w:rFonts w:eastAsia="GungsuhChe"/>
          <w:bCs/>
          <w:sz w:val="20"/>
          <w:szCs w:val="20"/>
        </w:rPr>
      </w:pPr>
      <w:r>
        <w:rPr>
          <w:rFonts w:eastAsia="GungsuhChe"/>
          <w:bCs/>
          <w:sz w:val="20"/>
          <w:szCs w:val="20"/>
        </w:rPr>
        <w:t xml:space="preserve">A. </w:t>
      </w:r>
      <w:proofErr w:type="spellStart"/>
      <w:r>
        <w:rPr>
          <w:rFonts w:eastAsia="GungsuhChe"/>
          <w:bCs/>
          <w:sz w:val="20"/>
          <w:szCs w:val="20"/>
        </w:rPr>
        <w:t>Glows</w:t>
      </w:r>
      <w:proofErr w:type="spellEnd"/>
      <w:r>
        <w:rPr>
          <w:rFonts w:eastAsia="GungsuhChe"/>
          <w:bCs/>
          <w:sz w:val="20"/>
          <w:szCs w:val="20"/>
        </w:rPr>
        <w:t xml:space="preserve"> and Grows (August-Mid January compared to Mid-January-March) </w:t>
      </w:r>
    </w:p>
    <w:p w:rsidR="005B2967" w:rsidRDefault="005B2967" w:rsidP="005B2967">
      <w:pPr>
        <w:ind w:left="720"/>
        <w:rPr>
          <w:rFonts w:eastAsia="GungsuhChe"/>
          <w:bCs/>
          <w:sz w:val="20"/>
          <w:szCs w:val="20"/>
        </w:rPr>
      </w:pPr>
    </w:p>
    <w:p w:rsidR="005B2967" w:rsidRDefault="005B2967" w:rsidP="005B2967">
      <w:pPr>
        <w:ind w:left="720"/>
        <w:rPr>
          <w:rFonts w:eastAsia="GungsuhChe"/>
          <w:bCs/>
          <w:sz w:val="20"/>
          <w:szCs w:val="20"/>
        </w:rPr>
      </w:pPr>
    </w:p>
    <w:p w:rsidR="005B2967" w:rsidRDefault="005B2967" w:rsidP="005B2967">
      <w:pPr>
        <w:ind w:left="720"/>
        <w:rPr>
          <w:rFonts w:eastAsia="GungsuhChe"/>
          <w:bCs/>
          <w:sz w:val="20"/>
          <w:szCs w:val="20"/>
        </w:rPr>
      </w:pPr>
    </w:p>
    <w:p w:rsidR="005B2967" w:rsidRDefault="005B2967" w:rsidP="005B2967">
      <w:pPr>
        <w:ind w:left="720"/>
        <w:rPr>
          <w:rFonts w:eastAsia="GungsuhChe"/>
          <w:bCs/>
          <w:sz w:val="20"/>
          <w:szCs w:val="20"/>
        </w:rPr>
      </w:pPr>
    </w:p>
    <w:p w:rsidR="005B2967" w:rsidRDefault="005B2967" w:rsidP="005B2967">
      <w:pPr>
        <w:ind w:left="720"/>
        <w:rPr>
          <w:rFonts w:eastAsia="GungsuhChe"/>
          <w:bCs/>
          <w:sz w:val="20"/>
          <w:szCs w:val="20"/>
        </w:rPr>
      </w:pPr>
    </w:p>
    <w:p w:rsidR="005B2967" w:rsidRDefault="005B2967" w:rsidP="005B2967">
      <w:pPr>
        <w:ind w:left="720"/>
        <w:rPr>
          <w:rFonts w:eastAsia="GungsuhChe"/>
          <w:bCs/>
          <w:sz w:val="20"/>
          <w:szCs w:val="20"/>
        </w:rPr>
      </w:pPr>
      <w:r>
        <w:rPr>
          <w:rFonts w:eastAsia="GungsuhChe"/>
          <w:bCs/>
          <w:sz w:val="20"/>
          <w:szCs w:val="20"/>
        </w:rPr>
        <w:t xml:space="preserve">B. </w:t>
      </w:r>
      <w:proofErr w:type="spellStart"/>
      <w:r>
        <w:rPr>
          <w:rFonts w:eastAsia="GungsuhChe"/>
          <w:bCs/>
          <w:sz w:val="20"/>
          <w:szCs w:val="20"/>
        </w:rPr>
        <w:t>Glows</w:t>
      </w:r>
      <w:proofErr w:type="spellEnd"/>
      <w:r>
        <w:rPr>
          <w:rFonts w:eastAsia="GungsuhChe"/>
          <w:bCs/>
          <w:sz w:val="20"/>
          <w:szCs w:val="20"/>
        </w:rPr>
        <w:t xml:space="preserve"> and </w:t>
      </w:r>
      <w:proofErr w:type="gramStart"/>
      <w:r>
        <w:rPr>
          <w:rFonts w:eastAsia="GungsuhChe"/>
          <w:bCs/>
          <w:sz w:val="20"/>
          <w:szCs w:val="20"/>
        </w:rPr>
        <w:t>Grows</w:t>
      </w:r>
      <w:proofErr w:type="gramEnd"/>
      <w:r>
        <w:rPr>
          <w:rFonts w:eastAsia="GungsuhChe"/>
          <w:bCs/>
          <w:sz w:val="20"/>
          <w:szCs w:val="20"/>
        </w:rPr>
        <w:t xml:space="preserve"> (11-12 compared to 12-13)</w:t>
      </w:r>
    </w:p>
    <w:p w:rsidR="005B2967" w:rsidRDefault="005B2967" w:rsidP="005B2967">
      <w:pPr>
        <w:rPr>
          <w:rFonts w:eastAsia="GungsuhChe"/>
          <w:bCs/>
          <w:sz w:val="20"/>
          <w:szCs w:val="20"/>
        </w:rPr>
      </w:pPr>
    </w:p>
    <w:p w:rsidR="005B2967" w:rsidRDefault="005B2967" w:rsidP="005B2967">
      <w:pPr>
        <w:rPr>
          <w:rFonts w:eastAsia="GungsuhChe"/>
          <w:bCs/>
          <w:sz w:val="20"/>
          <w:szCs w:val="20"/>
        </w:rPr>
      </w:pPr>
    </w:p>
    <w:p w:rsidR="005B2967" w:rsidRDefault="005B2967" w:rsidP="005B2967">
      <w:pPr>
        <w:rPr>
          <w:rFonts w:eastAsia="GungsuhChe"/>
          <w:bCs/>
          <w:sz w:val="20"/>
          <w:szCs w:val="20"/>
        </w:rPr>
      </w:pPr>
    </w:p>
    <w:p w:rsidR="00E31ECB" w:rsidRDefault="005B2967" w:rsidP="005B2967">
      <w:pPr>
        <w:rPr>
          <w:rFonts w:eastAsia="GungsuhChe"/>
          <w:bCs/>
          <w:sz w:val="20"/>
          <w:szCs w:val="20"/>
        </w:rPr>
      </w:pPr>
      <w:r w:rsidRPr="005B2967">
        <w:rPr>
          <w:rFonts w:eastAsia="GungsuhChe"/>
          <w:b/>
          <w:bCs/>
          <w:sz w:val="20"/>
          <w:szCs w:val="20"/>
        </w:rPr>
        <w:t xml:space="preserve">IV. </w:t>
      </w:r>
      <w:r w:rsidR="00E31ECB">
        <w:rPr>
          <w:rFonts w:eastAsia="GungsuhChe"/>
          <w:b/>
          <w:bCs/>
          <w:sz w:val="20"/>
          <w:szCs w:val="20"/>
        </w:rPr>
        <w:t xml:space="preserve">Gates Foundation Study: Measures of Effective Teaching- </w:t>
      </w:r>
      <w:r w:rsidR="00E31ECB" w:rsidRPr="00E31ECB">
        <w:rPr>
          <w:rFonts w:eastAsia="GungsuhChe"/>
          <w:bCs/>
          <w:sz w:val="20"/>
          <w:szCs w:val="20"/>
        </w:rPr>
        <w:t>out of 36 items</w:t>
      </w:r>
      <w:r w:rsidR="00E31ECB">
        <w:rPr>
          <w:rFonts w:eastAsia="GungsuhChe"/>
          <w:bCs/>
          <w:sz w:val="20"/>
          <w:szCs w:val="20"/>
        </w:rPr>
        <w:t xml:space="preserve"> on a student perception survey and classroom observations</w:t>
      </w:r>
      <w:r w:rsidR="00E31ECB" w:rsidRPr="00E31ECB">
        <w:rPr>
          <w:rFonts w:eastAsia="GungsuhChe"/>
          <w:bCs/>
          <w:sz w:val="20"/>
          <w:szCs w:val="20"/>
        </w:rPr>
        <w:t>, the five that most</w:t>
      </w:r>
      <w:r w:rsidR="00E31ECB">
        <w:rPr>
          <w:rFonts w:eastAsia="GungsuhChe"/>
          <w:bCs/>
          <w:sz w:val="20"/>
          <w:szCs w:val="20"/>
        </w:rPr>
        <w:t xml:space="preserve"> correlated with student learning included (From NISL Training- 3/18/13- Atlantic Article-Ripley, 2012): </w:t>
      </w:r>
    </w:p>
    <w:p w:rsidR="005B2967" w:rsidRPr="00E31ECB" w:rsidRDefault="00E31ECB" w:rsidP="00E31ECB">
      <w:pPr>
        <w:pStyle w:val="ListParagraph"/>
        <w:numPr>
          <w:ilvl w:val="0"/>
          <w:numId w:val="1"/>
        </w:numPr>
        <w:rPr>
          <w:rFonts w:eastAsia="GungsuhChe"/>
          <w:bCs/>
          <w:i/>
          <w:sz w:val="20"/>
          <w:szCs w:val="20"/>
        </w:rPr>
      </w:pPr>
      <w:r w:rsidRPr="00E31ECB">
        <w:rPr>
          <w:rFonts w:eastAsia="GungsuhChe"/>
          <w:bCs/>
          <w:i/>
          <w:sz w:val="20"/>
          <w:szCs w:val="20"/>
        </w:rPr>
        <w:t xml:space="preserve">Students in class treat the teacher with respect </w:t>
      </w:r>
    </w:p>
    <w:p w:rsidR="00E31ECB" w:rsidRPr="00E31ECB" w:rsidRDefault="00E31ECB" w:rsidP="00E31ECB">
      <w:pPr>
        <w:pStyle w:val="ListParagraph"/>
        <w:numPr>
          <w:ilvl w:val="0"/>
          <w:numId w:val="1"/>
        </w:numPr>
        <w:rPr>
          <w:rFonts w:eastAsia="GungsuhChe"/>
          <w:bCs/>
          <w:i/>
          <w:sz w:val="20"/>
          <w:szCs w:val="20"/>
        </w:rPr>
      </w:pPr>
      <w:r w:rsidRPr="00E31ECB">
        <w:rPr>
          <w:rFonts w:eastAsia="GungsuhChe"/>
          <w:bCs/>
          <w:i/>
          <w:sz w:val="20"/>
          <w:szCs w:val="20"/>
        </w:rPr>
        <w:t>My classmates behave the way my teacher wants them to</w:t>
      </w:r>
    </w:p>
    <w:p w:rsidR="00E31ECB" w:rsidRPr="00E31ECB" w:rsidRDefault="00E31ECB" w:rsidP="00E31ECB">
      <w:pPr>
        <w:pStyle w:val="ListParagraph"/>
        <w:numPr>
          <w:ilvl w:val="0"/>
          <w:numId w:val="1"/>
        </w:numPr>
        <w:rPr>
          <w:rFonts w:eastAsia="GungsuhChe"/>
          <w:bCs/>
          <w:i/>
          <w:sz w:val="20"/>
          <w:szCs w:val="20"/>
        </w:rPr>
      </w:pPr>
      <w:r w:rsidRPr="00E31ECB">
        <w:rPr>
          <w:rFonts w:eastAsia="GungsuhChe"/>
          <w:bCs/>
          <w:i/>
          <w:sz w:val="20"/>
          <w:szCs w:val="20"/>
        </w:rPr>
        <w:t>Our class stays busy and doesn’t waste time</w:t>
      </w:r>
    </w:p>
    <w:p w:rsidR="00E31ECB" w:rsidRPr="00E31ECB" w:rsidRDefault="00E31ECB" w:rsidP="00E31ECB">
      <w:pPr>
        <w:pStyle w:val="ListParagraph"/>
        <w:numPr>
          <w:ilvl w:val="0"/>
          <w:numId w:val="1"/>
        </w:numPr>
        <w:rPr>
          <w:rFonts w:eastAsia="GungsuhChe"/>
          <w:bCs/>
          <w:i/>
          <w:sz w:val="20"/>
          <w:szCs w:val="20"/>
        </w:rPr>
      </w:pPr>
      <w:r w:rsidRPr="00E31ECB">
        <w:rPr>
          <w:rFonts w:eastAsia="GungsuhChe"/>
          <w:bCs/>
          <w:i/>
          <w:sz w:val="20"/>
          <w:szCs w:val="20"/>
        </w:rPr>
        <w:t>In this class we learn a lot almost every day</w:t>
      </w:r>
    </w:p>
    <w:p w:rsidR="00E31ECB" w:rsidRPr="00E31ECB" w:rsidRDefault="00E31ECB" w:rsidP="00E31ECB">
      <w:pPr>
        <w:pStyle w:val="ListParagraph"/>
        <w:numPr>
          <w:ilvl w:val="0"/>
          <w:numId w:val="1"/>
        </w:numPr>
        <w:rPr>
          <w:rFonts w:eastAsia="GungsuhChe"/>
          <w:bCs/>
          <w:i/>
          <w:sz w:val="20"/>
          <w:szCs w:val="20"/>
        </w:rPr>
      </w:pPr>
      <w:r w:rsidRPr="00E31ECB">
        <w:rPr>
          <w:rFonts w:eastAsia="GungsuhChe"/>
          <w:bCs/>
          <w:i/>
          <w:sz w:val="20"/>
          <w:szCs w:val="20"/>
        </w:rPr>
        <w:t xml:space="preserve">In this class, we learn to correct our mistakes </w:t>
      </w:r>
    </w:p>
    <w:p w:rsidR="005B2967" w:rsidRDefault="005B2967" w:rsidP="005B2967">
      <w:pPr>
        <w:rPr>
          <w:rFonts w:eastAsia="GungsuhChe"/>
          <w:b/>
          <w:bCs/>
          <w:sz w:val="20"/>
          <w:szCs w:val="20"/>
        </w:rPr>
      </w:pPr>
    </w:p>
    <w:p w:rsidR="00E31ECB" w:rsidRDefault="00E31ECB" w:rsidP="005B2967">
      <w:pPr>
        <w:rPr>
          <w:rFonts w:eastAsia="GungsuhChe"/>
          <w:b/>
          <w:bCs/>
          <w:sz w:val="20"/>
          <w:szCs w:val="20"/>
        </w:rPr>
      </w:pPr>
      <w:r>
        <w:rPr>
          <w:rFonts w:eastAsia="GungsuhChe"/>
          <w:b/>
          <w:bCs/>
          <w:sz w:val="20"/>
          <w:szCs w:val="20"/>
        </w:rPr>
        <w:t xml:space="preserve">V. Hot Topics </w:t>
      </w:r>
    </w:p>
    <w:p w:rsidR="00E31ECB" w:rsidRPr="00F36868" w:rsidRDefault="00E31ECB" w:rsidP="005B2967">
      <w:pPr>
        <w:rPr>
          <w:rFonts w:eastAsia="GungsuhChe"/>
          <w:b/>
          <w:bCs/>
          <w:sz w:val="20"/>
          <w:szCs w:val="20"/>
        </w:rPr>
      </w:pPr>
    </w:p>
    <w:p w:rsidR="005B2967" w:rsidRPr="00F36868" w:rsidRDefault="005B2967" w:rsidP="005B2967">
      <w:pPr>
        <w:rPr>
          <w:rFonts w:eastAsia="GungsuhChe"/>
          <w:b/>
          <w:bCs/>
          <w:sz w:val="20"/>
          <w:szCs w:val="20"/>
        </w:rPr>
      </w:pPr>
    </w:p>
    <w:p w:rsidR="005B2967" w:rsidRPr="00F36868" w:rsidRDefault="005B2967" w:rsidP="005B2967">
      <w:pPr>
        <w:ind w:left="720"/>
        <w:rPr>
          <w:rFonts w:eastAsia="GungsuhChe"/>
          <w:sz w:val="20"/>
          <w:szCs w:val="20"/>
        </w:rPr>
      </w:pPr>
    </w:p>
    <w:p w:rsidR="005B2967" w:rsidRPr="00F36868" w:rsidRDefault="005B2967" w:rsidP="005B2967">
      <w:pPr>
        <w:rPr>
          <w:rFonts w:eastAsia="GungsuhChe"/>
          <w:b/>
          <w:sz w:val="20"/>
          <w:szCs w:val="20"/>
        </w:rPr>
      </w:pPr>
    </w:p>
    <w:p w:rsidR="005B2967" w:rsidRPr="00F36868" w:rsidRDefault="005B2967" w:rsidP="005B2967">
      <w:pPr>
        <w:pStyle w:val="ListParagraph"/>
        <w:ind w:left="0"/>
        <w:rPr>
          <w:rFonts w:eastAsia="GungsuhChe"/>
          <w:b/>
          <w:sz w:val="20"/>
          <w:szCs w:val="20"/>
        </w:rPr>
      </w:pPr>
    </w:p>
    <w:p w:rsidR="005B2967" w:rsidRPr="00F36868" w:rsidRDefault="005B2967" w:rsidP="005B2967">
      <w:pPr>
        <w:rPr>
          <w:rFonts w:eastAsia="GungsuhChe"/>
          <w:b/>
          <w:sz w:val="20"/>
          <w:szCs w:val="20"/>
        </w:rPr>
      </w:pPr>
    </w:p>
    <w:p w:rsidR="005B2967" w:rsidRPr="00F36868" w:rsidRDefault="005B2967" w:rsidP="005B2967">
      <w:pPr>
        <w:rPr>
          <w:rFonts w:eastAsia="GungsuhChe"/>
          <w:b/>
          <w:sz w:val="20"/>
          <w:szCs w:val="20"/>
        </w:rPr>
      </w:pPr>
    </w:p>
    <w:p w:rsidR="005B2967" w:rsidRPr="00F36868" w:rsidRDefault="005B2967" w:rsidP="005B2967">
      <w:pPr>
        <w:rPr>
          <w:rFonts w:eastAsia="GungsuhChe"/>
          <w:b/>
          <w:sz w:val="20"/>
          <w:szCs w:val="20"/>
        </w:rPr>
      </w:pPr>
    </w:p>
    <w:p w:rsidR="005B2967" w:rsidRPr="00F36868" w:rsidRDefault="005B2967" w:rsidP="005B2967">
      <w:pPr>
        <w:rPr>
          <w:rFonts w:eastAsia="GungsuhChe"/>
          <w:b/>
          <w:sz w:val="20"/>
          <w:szCs w:val="20"/>
        </w:rPr>
      </w:pPr>
    </w:p>
    <w:p w:rsidR="005B2967" w:rsidRPr="00F36868" w:rsidRDefault="005B2967" w:rsidP="005B2967">
      <w:pPr>
        <w:rPr>
          <w:rFonts w:eastAsia="GungsuhChe"/>
          <w:sz w:val="20"/>
          <w:szCs w:val="20"/>
        </w:rPr>
      </w:pPr>
    </w:p>
    <w:p w:rsidR="005B2967" w:rsidRPr="00F36868" w:rsidRDefault="005B2967" w:rsidP="005B2967">
      <w:pPr>
        <w:rPr>
          <w:rFonts w:eastAsia="GungsuhChe"/>
          <w:sz w:val="20"/>
          <w:szCs w:val="20"/>
        </w:rPr>
      </w:pPr>
    </w:p>
    <w:p w:rsidR="005B2967" w:rsidRPr="00F36868" w:rsidRDefault="005B2967" w:rsidP="005B2967">
      <w:pPr>
        <w:rPr>
          <w:rFonts w:eastAsia="GungsuhChe"/>
          <w:b/>
          <w:sz w:val="20"/>
          <w:szCs w:val="20"/>
        </w:rPr>
      </w:pPr>
    </w:p>
    <w:p w:rsidR="005B2967" w:rsidRPr="00F36868" w:rsidRDefault="005B2967" w:rsidP="005B2967">
      <w:pPr>
        <w:rPr>
          <w:rFonts w:eastAsia="GungsuhChe"/>
          <w:sz w:val="20"/>
          <w:szCs w:val="20"/>
        </w:rPr>
      </w:pPr>
    </w:p>
    <w:p w:rsidR="005B2967" w:rsidRPr="00F36868" w:rsidRDefault="005B2967" w:rsidP="005B2967">
      <w:pPr>
        <w:rPr>
          <w:rFonts w:eastAsia="GungsuhChe"/>
          <w:sz w:val="20"/>
          <w:szCs w:val="20"/>
        </w:rPr>
      </w:pPr>
    </w:p>
    <w:p w:rsidR="005B2967" w:rsidRPr="00F36868" w:rsidRDefault="005B2967" w:rsidP="005B2967">
      <w:pPr>
        <w:rPr>
          <w:rFonts w:eastAsia="GungsuhChe"/>
          <w:sz w:val="20"/>
          <w:szCs w:val="20"/>
        </w:rPr>
      </w:pPr>
    </w:p>
    <w:p w:rsidR="005B2967" w:rsidRPr="00F36868" w:rsidRDefault="005B2967" w:rsidP="005B2967">
      <w:pPr>
        <w:rPr>
          <w:sz w:val="20"/>
          <w:szCs w:val="20"/>
        </w:rPr>
      </w:pPr>
    </w:p>
    <w:p w:rsidR="00CF7771" w:rsidRDefault="00CF7771"/>
    <w:sectPr w:rsidR="00CF7771" w:rsidSect="00750B74">
      <w:footerReference w:type="default" r:id="rId7"/>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GungsuhChe">
    <w:charset w:val="81"/>
    <w:family w:val="modern"/>
    <w:pitch w:val="fixed"/>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50B74" w:rsidRPr="00E85E30" w:rsidRDefault="00E31ECB" w:rsidP="00750B74">
    <w:pPr>
      <w:pStyle w:val="Footer"/>
      <w:rPr>
        <w:b/>
      </w:rPr>
    </w:pPr>
    <w:r w:rsidRPr="00E85E30">
      <w:rPr>
        <w:b/>
      </w:rPr>
      <w:t xml:space="preserve">3 Goals: Ensure Best Instructional Practice, Data Driven Decisions, and Movement Toward the Common Core </w:t>
    </w:r>
  </w:p>
  <w:p w:rsidR="00750B74" w:rsidRDefault="00E31ECB">
    <w:pPr>
      <w:pStyle w:val="Footer"/>
    </w:pPr>
  </w:p>
  <w:p w:rsidR="00750B74" w:rsidRPr="00584EBB" w:rsidRDefault="00E31ECB">
    <w:pPr>
      <w:pStyle w:val="Footer"/>
      <w:rPr>
        <w:b/>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835EEB"/>
    <w:multiLevelType w:val="hybridMultilevel"/>
    <w:tmpl w:val="6C485F5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2967"/>
    <w:rsid w:val="005B2967"/>
    <w:rsid w:val="005D7EBE"/>
    <w:rsid w:val="00BC7E11"/>
    <w:rsid w:val="00CF7771"/>
    <w:rsid w:val="00E31E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9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B2967"/>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967"/>
    <w:rPr>
      <w:rFonts w:ascii="Arial" w:eastAsia="Times New Roman" w:hAnsi="Arial" w:cs="Arial"/>
      <w:b/>
      <w:bCs/>
      <w:sz w:val="24"/>
      <w:szCs w:val="24"/>
    </w:rPr>
  </w:style>
  <w:style w:type="paragraph" w:styleId="ListParagraph">
    <w:name w:val="List Paragraph"/>
    <w:basedOn w:val="Normal"/>
    <w:uiPriority w:val="34"/>
    <w:qFormat/>
    <w:rsid w:val="005B2967"/>
    <w:pPr>
      <w:ind w:left="720"/>
      <w:contextualSpacing/>
    </w:pPr>
  </w:style>
  <w:style w:type="paragraph" w:styleId="Footer">
    <w:name w:val="footer"/>
    <w:basedOn w:val="Normal"/>
    <w:link w:val="FooterChar"/>
    <w:uiPriority w:val="99"/>
    <w:unhideWhenUsed/>
    <w:rsid w:val="005B2967"/>
    <w:pPr>
      <w:tabs>
        <w:tab w:val="center" w:pos="4680"/>
        <w:tab w:val="right" w:pos="9360"/>
      </w:tabs>
    </w:pPr>
  </w:style>
  <w:style w:type="character" w:customStyle="1" w:styleId="FooterChar">
    <w:name w:val="Footer Char"/>
    <w:basedOn w:val="DefaultParagraphFont"/>
    <w:link w:val="Footer"/>
    <w:uiPriority w:val="99"/>
    <w:rsid w:val="005B2967"/>
    <w:rPr>
      <w:rFonts w:ascii="Times New Roman" w:eastAsia="Times New Roman" w:hAnsi="Times New Roman" w:cs="Times New Roman"/>
      <w:sz w:val="24"/>
      <w:szCs w:val="24"/>
    </w:rPr>
  </w:style>
  <w:style w:type="character" w:styleId="Hyperlink">
    <w:name w:val="Hyperlink"/>
    <w:uiPriority w:val="99"/>
    <w:unhideWhenUsed/>
    <w:rsid w:val="005B2967"/>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2967"/>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5B2967"/>
    <w:pPr>
      <w:keepNext/>
      <w:outlineLvl w:val="0"/>
    </w:pPr>
    <w:rPr>
      <w:rFonts w:ascii="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B2967"/>
    <w:rPr>
      <w:rFonts w:ascii="Arial" w:eastAsia="Times New Roman" w:hAnsi="Arial" w:cs="Arial"/>
      <w:b/>
      <w:bCs/>
      <w:sz w:val="24"/>
      <w:szCs w:val="24"/>
    </w:rPr>
  </w:style>
  <w:style w:type="paragraph" w:styleId="ListParagraph">
    <w:name w:val="List Paragraph"/>
    <w:basedOn w:val="Normal"/>
    <w:uiPriority w:val="34"/>
    <w:qFormat/>
    <w:rsid w:val="005B2967"/>
    <w:pPr>
      <w:ind w:left="720"/>
      <w:contextualSpacing/>
    </w:pPr>
  </w:style>
  <w:style w:type="paragraph" w:styleId="Footer">
    <w:name w:val="footer"/>
    <w:basedOn w:val="Normal"/>
    <w:link w:val="FooterChar"/>
    <w:uiPriority w:val="99"/>
    <w:unhideWhenUsed/>
    <w:rsid w:val="005B2967"/>
    <w:pPr>
      <w:tabs>
        <w:tab w:val="center" w:pos="4680"/>
        <w:tab w:val="right" w:pos="9360"/>
      </w:tabs>
    </w:pPr>
  </w:style>
  <w:style w:type="character" w:customStyle="1" w:styleId="FooterChar">
    <w:name w:val="Footer Char"/>
    <w:basedOn w:val="DefaultParagraphFont"/>
    <w:link w:val="Footer"/>
    <w:uiPriority w:val="99"/>
    <w:rsid w:val="005B2967"/>
    <w:rPr>
      <w:rFonts w:ascii="Times New Roman" w:eastAsia="Times New Roman" w:hAnsi="Times New Roman" w:cs="Times New Roman"/>
      <w:sz w:val="24"/>
      <w:szCs w:val="24"/>
    </w:rPr>
  </w:style>
  <w:style w:type="character" w:styleId="Hyperlink">
    <w:name w:val="Hyperlink"/>
    <w:uiPriority w:val="99"/>
    <w:unhideWhenUsed/>
    <w:rsid w:val="005B296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58EE8B3B</Template>
  <TotalTime>19</TotalTime>
  <Pages>2</Pages>
  <Words>331</Words>
  <Characters>1887</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2214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VanArsdale</dc:creator>
  <cp:keywords/>
  <dc:description/>
  <cp:lastModifiedBy>Thomas VanArsdale</cp:lastModifiedBy>
  <cp:revision>1</cp:revision>
  <dcterms:created xsi:type="dcterms:W3CDTF">2013-03-26T14:41:00Z</dcterms:created>
  <dcterms:modified xsi:type="dcterms:W3CDTF">2013-03-26T15:01:00Z</dcterms:modified>
</cp:coreProperties>
</file>